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1270</wp:posOffset>
            </wp:positionH>
            <wp:positionV relativeFrom="page">
              <wp:posOffset>1075055</wp:posOffset>
            </wp:positionV>
            <wp:extent cx="10692130" cy="7558405"/>
            <wp:effectExtent l="0" t="0" r="0" b="0"/>
            <wp:wrapSquare wrapText="largest" distL="0" distR="0" distT="0" distB="0"/>
            <wp:docPr id="1073741826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 descr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44"/>
          <w:szCs w:val="44"/>
          <w:rtl w:val="0"/>
          <w:lang w:val="nl-NL"/>
        </w:rPr>
        <w:t>1. Overview</w:t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</w:rPr>
      </w:pPr>
      <w:r>
        <w:rPr>
          <w:rFonts w:ascii="Arial" w:hAnsi="Arial"/>
          <w:sz w:val="28"/>
          <w:szCs w:val="28"/>
          <w:rtl w:val="0"/>
          <w:lang w:val="en-US"/>
        </w:rPr>
        <w:t>Deloitte is a multinational professional services firm that offers consulting, audit, tax, and advisory services to help organizations navigate complex challenges and achieve their strategic objectives. Through a collaborative partnership with the client, Deloitte aims to deliver innovative strategies, operational efficiencies, and sustainable growth opportunities. With a track record of successful project delivery and a commitment to excellence, Deloitte strives to exceed client expectations and drive long-term success.</w:t>
      </w: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  <w:rtl w:val="0"/>
        </w:rPr>
      </w:pP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>Please, find enclosed in this document our Software Development Proposal for Daikibo</w:t>
      </w:r>
      <w:r>
        <w:rPr>
          <w:rFonts w:ascii="Arial" w:hAnsi="Arial" w:hint="default"/>
          <w:sz w:val="28"/>
          <w:szCs w:val="28"/>
          <w:shd w:val="clear" w:color="auto" w:fill="ffffff"/>
          <w:rtl w:val="1"/>
        </w:rPr>
        <w:t>’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 xml:space="preserve">s Real-time Telemetry Dashboard.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7"/>
          <w:szCs w:val="37"/>
          <w:shd w:val="clear" w:color="auto" w:fill="ffffff"/>
          <w:rtl w:val="0"/>
        </w:rPr>
        <w:br w:type="page"/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  <w:r>
        <w:rPr>
          <w:rFonts w:ascii="Arial" w:hAnsi="Arial"/>
          <w:sz w:val="44"/>
          <w:szCs w:val="44"/>
          <w:rtl w:val="0"/>
          <w:lang w:val="it-IT"/>
        </w:rPr>
        <w:t>2. Scope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40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30"/>
          <w:szCs w:val="30"/>
          <w:rtl w:val="0"/>
          <w14:textFill>
            <w14:solidFill>
              <w14:srgbClr w14:val="333333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Private dashboard with health status of the 9 machines in each of Daikibo's 4 factories, for which they collect telemetry.</w:t>
      </w: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Access to the page happens only within client's Intranet.</w:t>
      </w: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Authentication is synced to internal authentication server (users can leverage their company-wide accounts).</w:t>
      </w: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The dashboard consists of a single page, listing the current statuses of all monitored devices.</w:t>
      </w: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The view is collapsible/expandable at a factory level, as well as device level (showing history of statuses).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line="240" w:lineRule="auto"/>
        <w:ind w:left="0" w:right="0" w:firstLine="0"/>
        <w:jc w:val="left"/>
        <w:rPr>
          <w:rFonts w:ascii="Arial" w:cs="Arial" w:hAnsi="Arial" w:eastAsia="Arial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outline w:val="0"/>
          <w:color w:val="333333"/>
          <w:sz w:val="24"/>
          <w:szCs w:val="24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>You can refer to the wireframe image located on the next page for a visual reference. Please note this is not the final design, and it</w:t>
      </w:r>
      <w:r>
        <w:rPr>
          <w:rFonts w:ascii="Arial" w:hAnsi="Arial" w:hint="default"/>
          <w:outline w:val="0"/>
          <w:color w:val="333333"/>
          <w:sz w:val="28"/>
          <w:szCs w:val="28"/>
          <w:rtl w:val="1"/>
          <w14:textFill>
            <w14:solidFill>
              <w14:srgbClr w14:val="333333"/>
            </w14:solidFill>
          </w14:textFill>
        </w:rPr>
        <w:t>’</w:t>
      </w:r>
      <w:r>
        <w:rPr>
          <w:rFonts w:ascii="Arial" w:hAnsi="Arial"/>
          <w:outline w:val="0"/>
          <w:color w:val="333333"/>
          <w:sz w:val="28"/>
          <w:szCs w:val="28"/>
          <w:rtl w:val="0"/>
          <w:lang w:val="en-US"/>
          <w14:textFill>
            <w14:solidFill>
              <w14:srgbClr w14:val="333333"/>
            </w14:solidFill>
          </w14:textFill>
        </w:rPr>
        <w:t xml:space="preserve">s just a mock-up visual representation of the functionality. </w:t>
      </w:r>
      <w:r>
        <w:rPr>
          <w:rFonts w:ascii="Arial" w:cs="Arial" w:hAnsi="Arial" w:eastAsia="Arial"/>
          <w:outline w:val="0"/>
          <w:color w:val="333333"/>
          <w:sz w:val="28"/>
          <w:szCs w:val="28"/>
          <w:rtl w:val="0"/>
          <w14:textFill>
            <w14:solidFill>
              <w14:srgbClr w14:val="333333"/>
            </w14:solidFill>
          </w14:textFill>
        </w:rPr>
        <w:br w:type="textWrapping"/>
      </w:r>
    </w:p>
    <w:p>
      <w:pPr>
        <w:pStyle w:val="Default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720" w:right="0" w:hanging="72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7"/>
          <w:szCs w:val="37"/>
          <w:shd w:val="clear" w:color="auto" w:fill="ffffff"/>
          <w:rtl w:val="0"/>
        </w:rPr>
        <w:br w:type="page"/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  <w:r>
        <w:rPr>
          <w:rFonts w:ascii="Arial" w:cs="Arial" w:hAnsi="Arial" w:eastAsia="Arial"/>
          <w:sz w:val="28"/>
          <w:szCs w:val="28"/>
          <w:u w:val="double"/>
        </w:rP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728027</wp:posOffset>
            </wp:positionH>
            <wp:positionV relativeFrom="line">
              <wp:posOffset>635</wp:posOffset>
            </wp:positionV>
            <wp:extent cx="7795895" cy="5511166"/>
            <wp:effectExtent l="0" t="0" r="0" b="0"/>
            <wp:wrapTopAndBottom distT="0" distB="0"/>
            <wp:docPr id="1073741827" name="officeArt object" descr="Wireframe of the dashboar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Wireframe of the dashboard." descr="Wireframe of the dashboard.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5895" cy="5511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44"/>
          <w:szCs w:val="44"/>
          <w:rtl w:val="0"/>
          <w:lang w:val="pt-PT"/>
        </w:rPr>
        <w:t>3. Estimate</w:t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28"/>
          <w:szCs w:val="28"/>
          <w:u w:val="none"/>
        </w:rPr>
      </w:pP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  <w:u w:val="none"/>
        </w:rPr>
      </w:pP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</w:rPr>
      </w:pPr>
      <w:r>
        <w:rPr>
          <w:rFonts w:ascii="Arial" w:hAnsi="Arial"/>
          <w:sz w:val="28"/>
          <w:szCs w:val="28"/>
          <w:rtl w:val="0"/>
          <w:lang w:val="en-US"/>
        </w:rPr>
        <w:t>The total number of man-hours needed to get this project done is 160 hours.</w:t>
      </w: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</w:rPr>
      </w:pPr>
    </w:p>
    <w:p>
      <w:pPr>
        <w:pStyle w:val="Body"/>
        <w:spacing w:before="115" w:line="276" w:lineRule="auto"/>
        <w:ind w:left="58" w:firstLine="0"/>
        <w:rPr>
          <w:rFonts w:ascii="Arial" w:cs="Arial" w:hAnsi="Arial" w:eastAsia="Arial"/>
          <w:sz w:val="28"/>
          <w:szCs w:val="28"/>
        </w:rPr>
      </w:pPr>
    </w:p>
    <w:tbl>
      <w:tblPr>
        <w:tblW w:w="14494" w:type="dxa"/>
        <w:jc w:val="center"/>
        <w:tblInd w:w="16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898"/>
        <w:gridCol w:w="2899"/>
        <w:gridCol w:w="2899"/>
        <w:gridCol w:w="2899"/>
        <w:gridCol w:w="2899"/>
      </w:tblGrid>
      <w:tr>
        <w:tblPrEx>
          <w:shd w:val="clear" w:color="auto" w:fill="4f81bd"/>
        </w:tblPrEx>
        <w:trPr>
          <w:trHeight w:val="468" w:hRule="atLeast"/>
          <w:tblHeader/>
        </w:trPr>
        <w:tc>
          <w:tcPr>
            <w:tcW w:type="dxa" w:w="289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Design</w:t>
            </w:r>
          </w:p>
        </w:tc>
        <w:tc>
          <w:tcPr>
            <w:tcW w:type="dxa" w:w="289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Development</w:t>
            </w:r>
          </w:p>
        </w:tc>
        <w:tc>
          <w:tcPr>
            <w:tcW w:type="dxa" w:w="289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Testing</w:t>
            </w:r>
          </w:p>
        </w:tc>
        <w:tc>
          <w:tcPr>
            <w:tcW w:type="dxa" w:w="289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Integration</w:t>
            </w:r>
          </w:p>
        </w:tc>
        <w:tc>
          <w:tcPr>
            <w:tcW w:type="dxa" w:w="289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Total</w:t>
            </w:r>
          </w:p>
        </w:tc>
      </w:tr>
      <w:tr>
        <w:tblPrEx>
          <w:shd w:val="clear" w:color="auto" w:fill="ced7e7"/>
        </w:tblPrEx>
        <w:trPr>
          <w:trHeight w:val="468" w:hRule="atLeast"/>
        </w:trPr>
        <w:tc>
          <w:tcPr>
            <w:tcW w:type="dxa" w:w="289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20</w:t>
            </w:r>
          </w:p>
        </w:tc>
        <w:tc>
          <w:tcPr>
            <w:tcW w:type="dxa" w:w="289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60</w:t>
            </w:r>
          </w:p>
        </w:tc>
        <w:tc>
          <w:tcPr>
            <w:tcW w:type="dxa" w:w="289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20</w:t>
            </w:r>
          </w:p>
        </w:tc>
        <w:tc>
          <w:tcPr>
            <w:tcW w:type="dxa" w:w="289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20</w:t>
            </w:r>
          </w:p>
        </w:tc>
        <w:tc>
          <w:tcPr>
            <w:tcW w:type="dxa" w:w="289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mbria" w:cs="Arial Unicode MS" w:hAnsi="Cambria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140</w:t>
            </w:r>
          </w:p>
        </w:tc>
      </w:tr>
    </w:tbl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28"/>
          <w:szCs w:val="28"/>
        </w:rPr>
      </w:pP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28"/>
          <w:szCs w:val="28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Fonts w:ascii="Arial" w:cs="Arial" w:hAnsi="Arial" w:eastAsia="Arial"/>
          <w:sz w:val="28"/>
          <w:szCs w:val="28"/>
          <w:shd w:val="clear" w:color="auto" w:fill="ffffff"/>
          <w:rtl w:val="0"/>
        </w:rPr>
      </w:pP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 xml:space="preserve">We are going to form an internal team of 3 software engineers and 1 graphic designer.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  <w:rtl w:val="0"/>
        </w:rPr>
      </w:pPr>
      <w:r>
        <w:rPr>
          <w:rFonts w:ascii="Arial" w:hAnsi="Arial"/>
          <w:b w:val="1"/>
          <w:bCs w:val="1"/>
          <w:sz w:val="28"/>
          <w:szCs w:val="28"/>
          <w:shd w:val="clear" w:color="auto" w:fill="ffffff"/>
          <w:rtl w:val="0"/>
          <w:lang w:val="en-US"/>
        </w:rPr>
        <w:t xml:space="preserve">NB: 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 xml:space="preserve">We will require the help of at least 1 IT engineer from Daikibo to hand off the finished product and help us with access to authentication and telemetry databases/servers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7"/>
          <w:szCs w:val="37"/>
          <w:shd w:val="clear" w:color="auto" w:fill="ffffff"/>
          <w:rtl w:val="0"/>
        </w:rPr>
        <w:br w:type="page"/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  <w:r>
        <w:rPr>
          <w:rFonts w:ascii="Arial" w:hAnsi="Arial"/>
          <w:sz w:val="44"/>
          <w:szCs w:val="44"/>
          <w:rtl w:val="0"/>
        </w:rPr>
        <w:t>4. Timeline</w:t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[1</w:t>
      </w:r>
      <w:r>
        <w:rPr>
          <w:rFonts w:ascii="Arial" w:hAnsi="Arial"/>
          <w:sz w:val="28"/>
          <w:szCs w:val="28"/>
          <w:u w:val="none"/>
          <w:vertAlign w:val="superscript"/>
          <w:rtl w:val="0"/>
        </w:rPr>
        <w:t>st</w:t>
      </w:r>
      <w:r>
        <w:rPr>
          <w:rFonts w:ascii="Arial" w:hAnsi="Arial"/>
          <w:sz w:val="28"/>
          <w:szCs w:val="28"/>
          <w:u w:val="none"/>
          <w:rtl w:val="0"/>
        </w:rPr>
        <w:t xml:space="preserve"> of September 2021] </w:t>
      </w:r>
      <w:r>
        <w:rPr>
          <w:rFonts w:ascii="Arial" w:hAnsi="Arial"/>
          <w:b w:val="1"/>
          <w:bCs w:val="1"/>
          <w:sz w:val="28"/>
          <w:szCs w:val="28"/>
          <w:u w:val="none"/>
          <w:rtl w:val="0"/>
          <w:lang w:val="en-US"/>
        </w:rPr>
        <w:t>Design starts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5</w:t>
      </w:r>
      <w:r>
        <w:rPr>
          <w:rFonts w:ascii="Arial" w:hAnsi="Arial"/>
          <w:sz w:val="28"/>
          <w:szCs w:val="28"/>
          <w:vertAlign w:val="superscript"/>
          <w:rtl w:val="0"/>
          <w:lang w:val="en-US"/>
        </w:rPr>
        <w:t>th</w:t>
      </w:r>
      <w:r>
        <w:rPr>
          <w:rFonts w:ascii="Arial" w:hAnsi="Arial"/>
          <w:sz w:val="28"/>
          <w:szCs w:val="28"/>
          <w:u w:val="none"/>
          <w:rtl w:val="0"/>
        </w:rPr>
        <w:t xml:space="preserve"> of September 2021]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>Design is circulated to Daikibo for feedback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7</w:t>
      </w:r>
      <w:r>
        <w:rPr>
          <w:rFonts w:ascii="Arial" w:hAnsi="Arial"/>
          <w:sz w:val="28"/>
          <w:szCs w:val="28"/>
          <w:u w:val="none"/>
          <w:vertAlign w:val="superscript"/>
          <w:rtl w:val="0"/>
        </w:rPr>
        <w:t>t</w:t>
      </w:r>
      <w:r>
        <w:rPr>
          <w:rFonts w:ascii="Arial" w:hAnsi="Arial"/>
          <w:sz w:val="28"/>
          <w:szCs w:val="28"/>
          <w:u w:val="none"/>
          <w:vertAlign w:val="superscript"/>
          <w:rtl w:val="0"/>
          <w:lang w:val="en-US"/>
        </w:rPr>
        <w:t>h</w:t>
      </w:r>
      <w:r>
        <w:rPr>
          <w:rFonts w:ascii="Arial" w:hAnsi="Arial"/>
          <w:sz w:val="28"/>
          <w:szCs w:val="28"/>
          <w:u w:val="none"/>
          <w:rtl w:val="0"/>
        </w:rPr>
        <w:t xml:space="preserve"> of September 2021] 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>Design is finalized and Development starts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25</w:t>
      </w:r>
      <w:r>
        <w:rPr>
          <w:rFonts w:ascii="Arial" w:hAnsi="Arial"/>
          <w:sz w:val="28"/>
          <w:szCs w:val="28"/>
          <w:u w:val="none"/>
          <w:vertAlign w:val="superscript"/>
          <w:rtl w:val="0"/>
        </w:rPr>
        <w:t>t</w:t>
      </w:r>
      <w:r>
        <w:rPr>
          <w:rFonts w:ascii="Arial" w:hAnsi="Arial"/>
          <w:sz w:val="28"/>
          <w:szCs w:val="28"/>
          <w:u w:val="none"/>
          <w:vertAlign w:val="superscript"/>
          <w:rtl w:val="0"/>
          <w:lang w:val="en-US"/>
        </w:rPr>
        <w:t>h</w:t>
      </w:r>
      <w:r>
        <w:rPr>
          <w:rFonts w:ascii="Arial" w:hAnsi="Arial"/>
          <w:sz w:val="28"/>
          <w:szCs w:val="28"/>
          <w:u w:val="none"/>
          <w:rtl w:val="0"/>
        </w:rPr>
        <w:t xml:space="preserve"> of September 2021] 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 xml:space="preserve">Development is done and v1 of the product is demonstrated to Daikibo 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28</w:t>
      </w:r>
      <w:r>
        <w:rPr>
          <w:rFonts w:ascii="Arial" w:hAnsi="Arial"/>
          <w:sz w:val="28"/>
          <w:szCs w:val="28"/>
          <w:vertAlign w:val="superscript"/>
          <w:rtl w:val="0"/>
          <w:lang w:val="en-US"/>
        </w:rPr>
        <w:t>th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of 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September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2021] 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>Development is finalized and Testing starts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2</w:t>
      </w:r>
      <w:r>
        <w:rPr>
          <w:rFonts w:ascii="Arial" w:hAnsi="Arial"/>
          <w:sz w:val="28"/>
          <w:szCs w:val="28"/>
          <w:vertAlign w:val="superscript"/>
          <w:rtl w:val="0"/>
          <w:lang w:val="en-US"/>
        </w:rPr>
        <w:t>nd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of 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October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2021] 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>Testing is done and Integration starts</w:t>
      </w:r>
    </w:p>
    <w:p>
      <w:pPr>
        <w:pStyle w:val="Body"/>
        <w:numPr>
          <w:ilvl w:val="0"/>
          <w:numId w:val="4"/>
        </w:numPr>
        <w:spacing w:before="115" w:line="276" w:lineRule="auto"/>
        <w:rPr>
          <w:sz w:val="28"/>
          <w:szCs w:val="28"/>
          <w:lang w:val="pt-PT"/>
        </w:rPr>
      </w:pPr>
      <w:r>
        <w:rPr>
          <w:rFonts w:ascii="Arial" w:hAnsi="Arial"/>
          <w:sz w:val="28"/>
          <w:szCs w:val="28"/>
          <w:u w:val="none"/>
          <w:rtl w:val="0"/>
          <w:lang w:val="pt-PT"/>
        </w:rPr>
        <w:t>[1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0</w:t>
      </w:r>
      <w:r>
        <w:rPr>
          <w:rFonts w:ascii="Arial" w:hAnsi="Arial"/>
          <w:sz w:val="28"/>
          <w:szCs w:val="28"/>
          <w:u w:val="none"/>
          <w:vertAlign w:val="superscript"/>
          <w:rtl w:val="0"/>
        </w:rPr>
        <w:t>t</w:t>
      </w:r>
      <w:r>
        <w:rPr>
          <w:rFonts w:ascii="Arial" w:hAnsi="Arial"/>
          <w:sz w:val="28"/>
          <w:szCs w:val="28"/>
          <w:u w:val="none"/>
          <w:vertAlign w:val="superscript"/>
          <w:rtl w:val="0"/>
          <w:lang w:val="en-US"/>
        </w:rPr>
        <w:t>h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of 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>October</w:t>
      </w:r>
      <w:r>
        <w:rPr>
          <w:rFonts w:ascii="Arial" w:hAnsi="Arial"/>
          <w:sz w:val="28"/>
          <w:szCs w:val="28"/>
          <w:u w:val="none"/>
          <w:rtl w:val="0"/>
          <w:lang w:val="en-US"/>
        </w:rPr>
        <w:t xml:space="preserve"> 2021] </w:t>
      </w:r>
      <w:r>
        <w:rPr>
          <w:rFonts w:ascii="Arial" w:hAnsi="Arial"/>
          <w:b w:val="1"/>
          <w:bCs w:val="1"/>
          <w:sz w:val="28"/>
          <w:szCs w:val="28"/>
          <w:rtl w:val="0"/>
          <w:lang w:val="en-US"/>
        </w:rPr>
        <w:t>Testing is done and Integration is completed</w:t>
      </w:r>
      <w:r>
        <w:rPr>
          <w:rtl w:val="0"/>
        </w:rPr>
        <w:t xml:space="preserve"> </w:t>
      </w:r>
    </w:p>
    <w:p>
      <w:pPr>
        <w:pStyle w:val="Body"/>
        <w:tabs>
          <w:tab w:val="left" w:pos="1709"/>
        </w:tabs>
        <w:spacing w:before="115" w:line="276" w:lineRule="auto"/>
        <w:ind w:firstLine="629"/>
      </w:pPr>
    </w:p>
    <w:p>
      <w:pPr>
        <w:pStyle w:val="Body"/>
        <w:tabs>
          <w:tab w:val="left" w:pos="1709"/>
        </w:tabs>
        <w:bidi w:val="0"/>
        <w:spacing w:before="115" w:line="276" w:lineRule="auto"/>
        <w:ind w:left="0" w:right="0" w:firstLine="629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spacing w:before="115" w:line="276" w:lineRule="auto"/>
        <w:ind w:left="58" w:firstLine="0"/>
        <w:jc w:val="center"/>
        <w:rPr>
          <w:rFonts w:ascii="Arial" w:cs="Arial" w:hAnsi="Arial" w:eastAsia="Arial"/>
          <w:sz w:val="44"/>
          <w:szCs w:val="44"/>
        </w:rPr>
      </w:pPr>
      <w:r>
        <w:rPr>
          <w:rFonts w:ascii="Arial" w:hAnsi="Arial"/>
          <w:sz w:val="44"/>
          <w:szCs w:val="44"/>
          <w:rtl w:val="0"/>
          <w:lang w:val="it-IT"/>
        </w:rPr>
        <w:t>5. Support</w:t>
      </w:r>
    </w:p>
    <w:p>
      <w:pPr>
        <w:pStyle w:val="Body"/>
        <w:spacing w:before="115" w:line="276" w:lineRule="auto"/>
        <w:jc w:val="center"/>
        <w:rPr>
          <w:rFonts w:ascii="Arial" w:cs="Arial" w:hAnsi="Arial" w:eastAsia="Arial"/>
          <w:sz w:val="44"/>
          <w:szCs w:val="44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  <w:rtl w:val="0"/>
        </w:rPr>
      </w:pP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>This proposal</w:t>
      </w:r>
      <w:r>
        <w:rPr>
          <w:rFonts w:ascii="Arial" w:hAnsi="Arial" w:hint="default"/>
          <w:sz w:val="28"/>
          <w:szCs w:val="28"/>
          <w:shd w:val="clear" w:color="auto" w:fill="ffffff"/>
          <w:rtl w:val="1"/>
        </w:rPr>
        <w:t>’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>s main focus is the development of the project, but when we are done and the product is successfully deployed within Daikibo</w:t>
      </w:r>
      <w:r>
        <w:rPr>
          <w:rFonts w:ascii="Arial" w:hAnsi="Arial" w:hint="default"/>
          <w:sz w:val="28"/>
          <w:szCs w:val="28"/>
          <w:shd w:val="clear" w:color="auto" w:fill="ffffff"/>
          <w:rtl w:val="1"/>
        </w:rPr>
        <w:t>’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fr-FR"/>
        </w:rPr>
        <w:t xml:space="preserve">s infrastructure </w:t>
      </w:r>
      <w:r>
        <w:rPr>
          <w:rFonts w:ascii="Arial" w:hAnsi="Arial" w:hint="default"/>
          <w:sz w:val="28"/>
          <w:szCs w:val="28"/>
          <w:shd w:val="clear" w:color="auto" w:fill="ffffff"/>
          <w:rtl w:val="0"/>
        </w:rPr>
        <w:t xml:space="preserve">– 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 xml:space="preserve">we are going to remain available for continuous support.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shd w:val="clear" w:color="auto" w:fill="ffffff"/>
          <w:rtl w:val="0"/>
        </w:rPr>
      </w:pP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>You can submit support tickets through our internal support system. The estimate of work described earlier doesn</w:t>
      </w:r>
      <w:r>
        <w:rPr>
          <w:rFonts w:ascii="Arial" w:hAnsi="Arial" w:hint="default"/>
          <w:sz w:val="28"/>
          <w:szCs w:val="28"/>
          <w:shd w:val="clear" w:color="auto" w:fill="ffffff"/>
          <w:rtl w:val="1"/>
        </w:rPr>
        <w:t>’</w:t>
      </w: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 xml:space="preserve">t cover the continuous support we provide and any future bug fixes, updates and improvements will be invoiced separately.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bidi w:val="0"/>
        <w:spacing w:before="0" w:after="240" w:line="240" w:lineRule="auto"/>
        <w:ind w:left="0" w:right="0" w:firstLine="0"/>
        <w:jc w:val="left"/>
        <w:rPr>
          <w:rtl w:val="0"/>
        </w:rPr>
      </w:pPr>
      <w:r>
        <w:rPr>
          <w:rFonts w:ascii="Times Roman" w:cs="Times Roman" w:hAnsi="Times Roman" w:eastAsia="Times Roman"/>
          <w:b w:val="0"/>
          <w:bCs w:val="0"/>
          <w:sz w:val="24"/>
          <w:szCs w:val="24"/>
          <w:shd w:val="clear" w:color="auto" w:fill="ffffff"/>
          <w:rtl w:val="0"/>
        </w:rPr>
      </w:r>
    </w:p>
    <w:sectPr>
      <w:headerReference w:type="default" r:id="rId6"/>
      <w:footerReference w:type="default" r:id="rId7"/>
      <w:pgSz w:w="16840" w:h="11900" w:orient="landscape"/>
      <w:pgMar w:top="1693" w:right="1134" w:bottom="1410" w:left="1134" w:header="1134" w:footer="113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</w:pPr>
    <w:r>
      <w:rPr>
        <w:rFonts w:ascii="Arial" w:cs="Arial" w:hAnsi="Arial" w:eastAsia="Arial"/>
        <w:shd w:val="nil" w:color="auto" w:fill="auto"/>
        <w:rtl w:val="0"/>
      </w:rPr>
      <w:fldChar w:fldCharType="begin" w:fldLock="0"/>
    </w:r>
    <w:r>
      <w:rPr>
        <w:rFonts w:ascii="Arial" w:cs="Arial" w:hAnsi="Arial" w:eastAsia="Arial"/>
        <w:shd w:val="nil" w:color="auto" w:fill="auto"/>
        <w:rtl w:val="0"/>
      </w:rPr>
      <w:instrText xml:space="preserve"> PAGE </w:instrText>
    </w:r>
    <w:r>
      <w:rPr>
        <w:rFonts w:ascii="Arial" w:cs="Arial" w:hAnsi="Arial" w:eastAsia="Arial"/>
        <w:shd w:val="nil" w:color="auto" w:fill="auto"/>
        <w:rtl w:val="0"/>
      </w:rPr>
      <w:fldChar w:fldCharType="separate" w:fldLock="0"/>
    </w:r>
    <w:r>
      <w:rPr>
        <w:rFonts w:ascii="Arial" w:cs="Arial" w:hAnsi="Arial" w:eastAsia="Arial"/>
        <w:shd w:val="nil" w:color="auto" w:fill="auto"/>
        <w:rtl w:val="0"/>
      </w:rPr>
    </w:r>
    <w:r>
      <w:rPr>
        <w:rFonts w:ascii="Arial" w:cs="Arial" w:hAnsi="Arial" w:eastAsia="Arial"/>
        <w:shd w:val="nil" w:color="auto" w:fill="auto"/>
        <w:rtl w:val="0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14552"/>
        <w:tab w:val="clear" w:pos="14570"/>
      </w:tabs>
    </w:pPr>
    <w:r>
      <w:drawing xmlns:a="http://schemas.openxmlformats.org/drawingml/2006/main"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8829675</wp:posOffset>
          </wp:positionH>
          <wp:positionV relativeFrom="page">
            <wp:posOffset>6557644</wp:posOffset>
          </wp:positionV>
          <wp:extent cx="1119506" cy="273050"/>
          <wp:effectExtent l="0" t="0" r="0" b="0"/>
          <wp:wrapNone/>
          <wp:docPr id="1073741825" name="officeArt object" descr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image3.png" descr="image3.pn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9506" cy="27305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rFonts w:ascii="Arial" w:hAnsi="Arial"/>
        <w:outline w:val="0"/>
        <w:color w:val="0f0b0b"/>
        <w:u w:color="0f0b0b"/>
        <w:rtl w:val="0"/>
        <w:lang w:val="en-US"/>
        <w14:textFill>
          <w14:solidFill>
            <w14:srgbClr w14:val="0F0B0B"/>
          </w14:solidFill>
        </w14:textFill>
      </w:rPr>
      <w:t>Software Development</w:t>
    </w:r>
    <w:r>
      <w:rPr>
        <w:rFonts w:ascii="Arial" w:hAnsi="Arial"/>
        <w:rtl w:val="0"/>
        <w:lang w:val="en-US"/>
      </w:rPr>
      <w:t xml:space="preserve"> </w:t>
    </w:r>
    <w:r>
      <w:rPr>
        <w:rFonts w:ascii="Arial" w:hAnsi="Arial"/>
        <w:outline w:val="0"/>
        <w:color w:val="84be23"/>
        <w:u w:color="84be23"/>
        <w:rtl w:val="0"/>
        <w:lang w:val="en-US"/>
        <w14:textFill>
          <w14:solidFill>
            <w14:srgbClr w14:val="84BE23"/>
          </w14:solidFill>
        </w14:textFill>
      </w:rPr>
      <w:t>Proposal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s"/>
  </w:abstractNum>
  <w:abstractNum w:abstractNumId="1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72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90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112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134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156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178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200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222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</w:tabs>
        <w:ind w:left="2447" w:hanging="467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1"/>
  </w:abstractNum>
  <w:abstractNum w:abstractNumId="3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tabs>
          <w:tab w:val="num" w:pos="1619"/>
          <w:tab w:val="left" w:pos="1709"/>
        </w:tabs>
        <w:ind w:left="99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979"/>
        </w:tabs>
        <w:ind w:left="135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709"/>
          <w:tab w:val="num" w:pos="2339"/>
        </w:tabs>
        <w:ind w:left="171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709"/>
          <w:tab w:val="num" w:pos="2699"/>
        </w:tabs>
        <w:ind w:left="207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709"/>
          <w:tab w:val="num" w:pos="3059"/>
        </w:tabs>
        <w:ind w:left="243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709"/>
          <w:tab w:val="num" w:pos="3419"/>
        </w:tabs>
        <w:ind w:left="279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709"/>
          <w:tab w:val="num" w:pos="3779"/>
        </w:tabs>
        <w:ind w:left="315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709"/>
          <w:tab w:val="num" w:pos="4139"/>
        </w:tabs>
        <w:ind w:left="351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709"/>
          <w:tab w:val="num" w:pos="4499"/>
        </w:tabs>
        <w:ind w:left="3870" w:firstLine="9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9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7285"/>
        <w:tab w:val="right" w:pos="1457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819"/>
        <w:tab w:val="right" w:pos="96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:lang w:val="nl-NL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s">
    <w:name w:val="Bullets"/>
    <w:pPr>
      <w:numPr>
        <w:numId w:val="1"/>
      </w:numPr>
    </w:pPr>
  </w:style>
  <w:style w:type="numbering" w:styleId="Imported Style 1">
    <w:name w:val="Imported Style 1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